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合规诚信承诺书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焦作市国资控股新能源有限公司：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本单位作为设备供应相关合作方，为恪守商业道德，规范经营行为，杜绝违法违规及失信行为，郑重作出如下承诺：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无任何违法违规经营记录，未因偷税漏税、走私、欺诈、虚假宣传、产品质量不合格等违法违规行为受到行政机关、司法机关的处罚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且当前无正在进行的违法违规调查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坚决杜绝商业贿赂行为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不向采购方工作人员、相关负责人及利害关系人提供任何形式的回扣、礼金、礼品、有价证券、宴请、娱乐活动等不正当利益，不通过不正当手段获取合作机会。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当前未被列入全国各级行政事业单位、政府采购平台等官方渠道发布的失信被执行人名单、重大税收违法失信主体名单、政府采购严重违法失信名单及其他各类黑名单。</w:t>
      </w: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承诺方（盖章）：</w:t>
      </w:r>
    </w:p>
    <w:p>
      <w:pPr>
        <w:jc w:val="right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60E49"/>
    <w:rsid w:val="083D3C89"/>
    <w:rsid w:val="09D716A4"/>
    <w:rsid w:val="15760E49"/>
    <w:rsid w:val="210C5F19"/>
    <w:rsid w:val="27C70139"/>
    <w:rsid w:val="2E5D0D19"/>
    <w:rsid w:val="303038EC"/>
    <w:rsid w:val="39C25CD6"/>
    <w:rsid w:val="54BD54F4"/>
    <w:rsid w:val="56027917"/>
    <w:rsid w:val="77E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1067</Words>
  <Characters>1086</Characters>
  <Lines>0</Lines>
  <Paragraphs>0</Paragraphs>
  <TotalTime>19</TotalTime>
  <ScaleCrop>false</ScaleCrop>
  <LinksUpToDate>false</LinksUpToDate>
  <CharactersWithSpaces>1114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2026-04-02T02:57:00Z</dcterms:created>
  <dc:creator>admin</dc:creator>
  <cp:lastModifiedBy>admin</cp:lastModifiedBy>
  <cp:lastPrinted>2026-06-03T08:27:00Z</cp:lastPrinted>
  <dcterms:modified xsi:type="dcterms:W3CDTF">2026-06-05T03:15:29Z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eyJoZGlkIjoiZDkxMTFkYWMxOTFjNTk0MjViNWYyYjMyZTRkNWUzNjkiLCJ1c2VySWQiOiIyNDY4Nzk2NjkifQ==</vt:lpwstr>
  </property>
  <property fmtid="{D5CDD505-2E9C-101B-9397-08002B2CF9AE}" pid="4" name="ICV">
    <vt:lpwstr>3FFE63D190B44831AB0C4AB5E97B7B24_12</vt:lpwstr>
  </property>
</Properties>
</file>